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REAPERTURA </w:t>
            </w:r>
          </w:p>
        </w:tc>
      </w:tr>
      <w:tr w:rsidR="007E51FE" w:rsidRPr="007E51FE" w:rsidTr="00E10DD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FD5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</w:t>
            </w:r>
            <w:r w:rsidR="00FD52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 Reapertura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7543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 libre dirigido al secretario de educación   Lic.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Navarro,  en el que manifieste bajo protesta de decir verdad  de que el inmueble cuya autorización solicita, </w:t>
            </w:r>
            <w:r w:rsidRPr="004764EC">
              <w:rPr>
                <w:sz w:val="18"/>
                <w:szCs w:val="18"/>
              </w:rPr>
              <w:t xml:space="preserve">se encuentra libre de controversias administrativas o judiciales; </w:t>
            </w:r>
            <w:r>
              <w:rPr>
                <w:sz w:val="18"/>
                <w:szCs w:val="18"/>
              </w:rPr>
              <w:t xml:space="preserve">que </w:t>
            </w:r>
            <w:r w:rsidRPr="004764EC">
              <w:rPr>
                <w:sz w:val="18"/>
                <w:szCs w:val="18"/>
              </w:rPr>
              <w:t>cuenta con el documento que acredite su legal ocupación, y  se destinará al servicio educativo</w:t>
            </w:r>
            <w:r>
              <w:rPr>
                <w:sz w:val="18"/>
                <w:szCs w:val="18"/>
              </w:rPr>
              <w:t>.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Descripción de Instalaciones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DB7520" w:rsidP="00736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bookmarkStart w:id="0" w:name="_GoBack"/>
            <w:bookmarkEnd w:id="0"/>
            <w:r w:rsidR="00FE7E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gregar</w:t>
            </w:r>
            <w:r w:rsidR="00FE7EA5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  <w:r w:rsidR="00FE7E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E3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hacienda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C5DA2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1.100 (mínimo a doble carta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Especificar para que </w:t>
            </w:r>
            <w:r w:rsidR="0009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destinada cada </w:t>
            </w:r>
            <w:r w:rsidR="0009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área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y con medidas en tamaño visible</w:t>
            </w:r>
          </w:p>
        </w:tc>
      </w:tr>
      <w:tr w:rsidR="007E51FE" w:rsidRPr="007E51FE" w:rsidTr="00DF2798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Constancia de seguridad estructural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constancia del perito vigente.</w:t>
            </w:r>
          </w:p>
        </w:tc>
      </w:tr>
      <w:tr w:rsidR="009C0719" w:rsidRPr="007E51FE" w:rsidTr="00E10DDF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Dictamen de peritaje de electricidad y gas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19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Hacer oficio informando que no cuentan con gas</w:t>
            </w:r>
          </w:p>
        </w:tc>
      </w:tr>
      <w:tr w:rsidR="007E51FE" w:rsidRPr="007E51FE" w:rsidTr="00DF2798">
        <w:trPr>
          <w:trHeight w:val="7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DF2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Permiso de uso de suelo vigente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utorizado para ser destinado a la prestación del servicio educativo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5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Contrato de arrendamiento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Aviso de funcionamiento sanitario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C9" w:rsidRPr="007E51FE" w:rsidRDefault="00F872C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 nombre de la persona moral y nombre y firma del representante legal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1752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istado de personal docente y administrativo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E7EA5" w:rsidP="005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el anexo 3</w:t>
            </w:r>
          </w:p>
        </w:tc>
      </w:tr>
      <w:tr w:rsidR="007E51FE" w:rsidRPr="007E51FE" w:rsidTr="00DF2798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Documentación que acredite el perfil académico del personal docente propuesto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E7EA5" w:rsidP="00281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Agregar anexo 3a de cada maestro y adjuntar, acta de nacimiento,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curp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ife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cada uno, titulo o cedula con que acredite sus estudios</w:t>
            </w:r>
          </w:p>
        </w:tc>
      </w:tr>
      <w:tr w:rsidR="007E51FE" w:rsidRPr="007E51FE" w:rsidTr="00DF2798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4D" w:rsidRPr="007E51FE" w:rsidRDefault="00A75A4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Protección Civil</w:t>
            </w:r>
            <w:r w:rsidR="00481A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del Estado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DB752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</w:t>
            </w:r>
            <w:r w:rsidR="00FE7E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igente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A7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DB752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</w:t>
            </w:r>
            <w:r w:rsidR="00FE7E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igente</w:t>
            </w:r>
          </w:p>
        </w:tc>
      </w:tr>
      <w:tr w:rsidR="00E10DDF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DDF" w:rsidRDefault="0073032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FE7EA5" w:rsidP="007B3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E10DDF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DDF" w:rsidRDefault="0073032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A75A4D" w:rsidP="00725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FE7EA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917751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51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1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751" w:rsidRPr="007E51FE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751" w:rsidRPr="007E51FE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1" w:rsidRPr="007E51FE" w:rsidRDefault="00FE7EA5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</w:t>
            </w:r>
            <w:r w:rsidR="00AE57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DOS</w:t>
            </w:r>
            <w:r w:rsidR="008D61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CARPETA</w:t>
            </w:r>
            <w:r w:rsidR="00AE57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Y DIGITALIZADA EN UNA MEMORIA USB. </w:t>
            </w:r>
          </w:p>
          <w:p w:rsidR="00481A23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 xml:space="preserve">En caso de haber cambiado de Representante Legal deberá presentar el otorgamiento de poderes Certificado ante Notario  </w:t>
            </w:r>
          </w:p>
          <w:p w:rsidR="007A73FE" w:rsidRPr="00FD52E3" w:rsidRDefault="00481A23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Los anexos se encuentran en la página de </w:t>
            </w:r>
            <w:hyperlink r:id="rId5" w:history="1">
              <w:r w:rsidRPr="00BF1332">
                <w:rPr>
                  <w:rStyle w:val="Hipervnculo"/>
                  <w:rFonts w:ascii="Calibri" w:eastAsia="Times New Roman" w:hAnsi="Calibri" w:cs="Times New Roman"/>
                  <w:sz w:val="18"/>
                  <w:szCs w:val="18"/>
                  <w:lang w:eastAsia="es-MX"/>
                </w:rPr>
                <w:t>www.seducoahuila.gob.mx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en el apartado DAIREB.</w:t>
            </w:r>
            <w:r w:rsidR="00FD52E3"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082A7B"/>
    <w:rsid w:val="000930BB"/>
    <w:rsid w:val="001C5B0C"/>
    <w:rsid w:val="002810BD"/>
    <w:rsid w:val="00283B10"/>
    <w:rsid w:val="00293921"/>
    <w:rsid w:val="002C5DA2"/>
    <w:rsid w:val="0035307B"/>
    <w:rsid w:val="00355C40"/>
    <w:rsid w:val="003E548D"/>
    <w:rsid w:val="00455D74"/>
    <w:rsid w:val="00481A23"/>
    <w:rsid w:val="0051752E"/>
    <w:rsid w:val="00532EC5"/>
    <w:rsid w:val="0054388B"/>
    <w:rsid w:val="00570911"/>
    <w:rsid w:val="006608A0"/>
    <w:rsid w:val="0072566E"/>
    <w:rsid w:val="00730320"/>
    <w:rsid w:val="00730E90"/>
    <w:rsid w:val="00732B87"/>
    <w:rsid w:val="007360E0"/>
    <w:rsid w:val="0075153C"/>
    <w:rsid w:val="007543A7"/>
    <w:rsid w:val="00771222"/>
    <w:rsid w:val="007A024F"/>
    <w:rsid w:val="007A73FE"/>
    <w:rsid w:val="007B3CCC"/>
    <w:rsid w:val="007D7AEF"/>
    <w:rsid w:val="007E51FE"/>
    <w:rsid w:val="00873690"/>
    <w:rsid w:val="008D6139"/>
    <w:rsid w:val="00917751"/>
    <w:rsid w:val="009C0719"/>
    <w:rsid w:val="00A064E1"/>
    <w:rsid w:val="00A26752"/>
    <w:rsid w:val="00A75A4D"/>
    <w:rsid w:val="00AB0CA1"/>
    <w:rsid w:val="00AE57CB"/>
    <w:rsid w:val="00BF0E86"/>
    <w:rsid w:val="00BF7B10"/>
    <w:rsid w:val="00CA7A5C"/>
    <w:rsid w:val="00D21236"/>
    <w:rsid w:val="00D2307E"/>
    <w:rsid w:val="00DB7520"/>
    <w:rsid w:val="00DF2798"/>
    <w:rsid w:val="00DF64FB"/>
    <w:rsid w:val="00E10DDF"/>
    <w:rsid w:val="00E536F4"/>
    <w:rsid w:val="00EA6449"/>
    <w:rsid w:val="00EF11FD"/>
    <w:rsid w:val="00F00F60"/>
    <w:rsid w:val="00F872C9"/>
    <w:rsid w:val="00FD52E3"/>
    <w:rsid w:val="00FE1BFA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1CF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ducoahuil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734C-2BA1-448A-AA66-9FBABEF7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23</cp:revision>
  <cp:lastPrinted>2021-05-26T18:04:00Z</cp:lastPrinted>
  <dcterms:created xsi:type="dcterms:W3CDTF">2021-03-16T16:44:00Z</dcterms:created>
  <dcterms:modified xsi:type="dcterms:W3CDTF">2022-02-03T20:33:00Z</dcterms:modified>
</cp:coreProperties>
</file>